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Ubuntu" w:cs="Ubuntu" w:eastAsia="Ubuntu" w:hAnsi="Ubuntu"/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Aanmeldingsformulier D-zep consultatie</w:t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i w:val="1"/>
          <w:iCs w:val="1"/>
          <w:rtl w:val="0"/>
        </w:rPr>
        <w:t xml:space="preserve">Binnen twee weken wordt uw aanmelding in behandeling genomen waarna terugkoppeling volgt.</w:t>
      </w: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90"/>
        <w:gridCol w:w="6240"/>
        <w:tblGridChange w:id="0">
          <w:tblGrid>
            <w:gridCol w:w="3090"/>
            <w:gridCol w:w="62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Datum aanmelding: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Naam aanvrager: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Functie: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Telefoon: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u w:val="single"/>
          <w:rtl w:val="0"/>
        </w:rPr>
        <w:t xml:space="preserve">Personalia cliënt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6210"/>
        <w:tblGridChange w:id="0">
          <w:tblGrid>
            <w:gridCol w:w="3120"/>
            <w:gridCol w:w="62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Naam: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Voornaam: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Geslacht: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Geboortedatum: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BSN nummer: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Indicatie: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Organisatie en locatie van verblijf: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60" w:line="259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rtl w:val="0"/>
        </w:rPr>
        <w:t xml:space="preserve">Vraagstelling aan en verwachtingen naar het expertiseteam:</w:t>
      </w:r>
    </w:p>
    <w:tbl>
      <w:tblPr>
        <w:tblStyle w:val="Table3"/>
        <w:tblW w:w="93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rHeight w:val="1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rtl w:val="0"/>
        </w:rPr>
        <w:t xml:space="preserve">Actueel probleem </w:t>
      </w:r>
    </w:p>
    <w:p w:rsidR="00000000" w:rsidDel="00000000" w:rsidP="00000000" w:rsidRDefault="00000000" w:rsidRPr="00000000" w14:paraId="00000028">
      <w:pPr>
        <w:rPr>
          <w:rFonts w:ascii="Ubuntu" w:cs="Ubuntu" w:eastAsia="Ubuntu" w:hAnsi="Ubuntu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i w:val="1"/>
          <w:iCs w:val="1"/>
          <w:sz w:val="22"/>
          <w:szCs w:val="22"/>
          <w:rtl w:val="0"/>
        </w:rPr>
        <w:t xml:space="preserve">Omschrijf daarbij mede relevantie op:</w:t>
      </w:r>
      <w:r w:rsidDel="00000000" w:rsidR="00000000" w:rsidRPr="00000000">
        <w:rPr>
          <w:rtl w:val="0"/>
        </w:rPr>
      </w:r>
    </w:p>
    <w:tbl>
      <w:tblPr>
        <w:tblStyle w:val="Table4"/>
        <w:tblW w:w="95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0"/>
        <w:gridCol w:w="5715"/>
        <w:tblGridChange w:id="0">
          <w:tblGrid>
            <w:gridCol w:w="3870"/>
            <w:gridCol w:w="5715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160" w:line="259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Lichamelijk functioneren (mobiliteit, continentie, visus, gehoor etc)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.5835000000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60" w:line="259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Maatschappelijk (communicatie, systeem, levensloop)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8.37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60" w:line="259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Psychisch ( diagnose, verloop, huidige beeld, delirante kenmerken, psychiatrische comorbiditeit)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60" w:line="259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Ubuntu" w:cs="Ubuntu" w:eastAsia="Ubuntu" w:hAnsi="Ubuntu"/>
                <w:sz w:val="22"/>
                <w:szCs w:val="22"/>
                <w:rtl w:val="0"/>
              </w:rPr>
              <w:t xml:space="preserve">Woonomgeving (1 of 2 persoonskamer, aantal bewoners op groep, huiskamer, beschikbare behandelaren en zorgmedewerkers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rtl w:val="0"/>
        </w:rPr>
        <w:t xml:space="preserve">Reeds ingezette interventies en resultaten:</w:t>
      </w:r>
    </w:p>
    <w:tbl>
      <w:tblPr>
        <w:tblStyle w:val="Table5"/>
        <w:tblW w:w="93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rHeight w:val="22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rtl w:val="0"/>
        </w:rPr>
        <w:t xml:space="preserve">Huidige medicatie en medische voorgeschiedenis:</w:t>
      </w:r>
    </w:p>
    <w:tbl>
      <w:tblPr>
        <w:tblStyle w:val="Table6"/>
        <w:tblW w:w="93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rHeight w:val="23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rtl w:val="0"/>
        </w:rPr>
        <w:t xml:space="preserve">Wensen, zorgen en input naasten/ wettelijk vertegenwoordiger</w:t>
      </w:r>
    </w:p>
    <w:tbl>
      <w:tblPr>
        <w:tblStyle w:val="Table7"/>
        <w:tblW w:w="93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  <w:tr>
        <w:trPr>
          <w:cantSplit w:val="0"/>
          <w:trHeight w:val="23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Ubuntu" w:cs="Ubuntu" w:eastAsia="Ubuntu" w:hAnsi="Ubuntu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sz w:val="22"/>
          <w:szCs w:val="22"/>
          <w:rtl w:val="0"/>
        </w:rPr>
        <w:t xml:space="preserve">Bij aanwezigheid graag bijvoegen in bijlage: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Zorg-leefplan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Begeleidings –/ benaderingsplan en signaleringsplan, maximaal 1 maand oud.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Uitslagen (lab)onderzoeken, maximaal 1 maand oud.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Hetero anamnese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Medische en/of psychiatrische gegevens (recent en historie)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HAP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160" w:line="259" w:lineRule="auto"/>
        <w:ind w:left="720" w:hanging="360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Fonts w:ascii="Ubuntu" w:cs="Ubuntu" w:eastAsia="Ubuntu" w:hAnsi="Ubuntu"/>
          <w:sz w:val="22"/>
          <w:szCs w:val="22"/>
          <w:rtl w:val="0"/>
        </w:rPr>
        <w:t xml:space="preserve">Klinimetrie (NPI maximaal 2 weken oud, CMAI maximaal 2 weken oud, GDS 3 maanden)</w:t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Ubuntu" w:cs="Ubuntu" w:eastAsia="Ubuntu" w:hAnsi="Ubuntu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Ubuntu" w:cs="Ubuntu" w:eastAsia="Ubuntu" w:hAnsi="Ubuntu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12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  <w:t xml:space="preserve">Auteur N. van der Kaap</w:t>
    </w:r>
  </w:p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  <w:t xml:space="preserve">Geldig tot 20-04-20231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-742948</wp:posOffset>
              </wp:positionH>
              <wp:positionV relativeFrom="paragraph">
                <wp:posOffset>-450847</wp:posOffset>
              </wp:positionV>
              <wp:extent cx="7613650" cy="10795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4575" y="3265650"/>
                        <a:ext cx="7562850" cy="1028700"/>
                      </a:xfrm>
                      <a:prstGeom prst="rect">
                        <a:avLst/>
                      </a:prstGeom>
                      <a:solidFill>
                        <a:srgbClr val="52AE32"/>
                      </a:solidFill>
                      <a:ln cap="flat" cmpd="sng" w="12700">
                        <a:solidFill>
                          <a:srgbClr val="52AE32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-742948</wp:posOffset>
              </wp:positionH>
              <wp:positionV relativeFrom="paragraph">
                <wp:posOffset>-450847</wp:posOffset>
              </wp:positionV>
              <wp:extent cx="7613650" cy="10795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13650" cy="1079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5343525</wp:posOffset>
          </wp:positionH>
          <wp:positionV relativeFrom="paragraph">
            <wp:posOffset>-76831</wp:posOffset>
          </wp:positionV>
          <wp:extent cx="1143000" cy="1143000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eorgia" w:cs="Georgia" w:eastAsia="Georgia" w:hAnsi="Georg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lang w:val="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entury Gothic" w:cs="Century Gothic" w:eastAsia="Century Gothic" w:hAnsi="Century Gothic"/>
      <w:b w:val="1"/>
      <w:bCs w:val="1"/>
      <w:color w:val="01b6e8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0" w:before="240" w:line="240" w:lineRule="auto"/>
    </w:pPr>
    <w:rPr>
      <w:rFonts w:ascii="Century Gothic" w:cs="Century Gothic" w:eastAsia="Century Gothic" w:hAnsi="Century Gothic"/>
      <w:b w:val="1"/>
      <w:bCs w:val="1"/>
      <w:color w:val="86c74c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0" w:before="240" w:line="240" w:lineRule="auto"/>
    </w:pPr>
    <w:rPr>
      <w:rFonts w:ascii="Century Gothic" w:cs="Century Gothic" w:eastAsia="Century Gothic" w:hAnsi="Century Gothic"/>
      <w:b w:val="1"/>
      <w:bCs w:val="1"/>
      <w:color w:val="dd7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after="0" w:before="101" w:line="240" w:lineRule="auto"/>
      <w:ind w:left="136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PJNniNXHOQLycWtbAH8XkQDO+Q==">CgMxLjA4AHIhMWZjcU1keTVOdzUzUzh4WDR5VGxGSGJ6OGxOTDhsZmMw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